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921F" w14:textId="77777777" w:rsidR="00FC62F5" w:rsidRDefault="00FC62F5">
      <w:pPr>
        <w:tabs>
          <w:tab w:val="left" w:pos="1890"/>
        </w:tabs>
        <w:rPr>
          <w:b/>
          <w:sz w:val="16"/>
        </w:rPr>
      </w:pPr>
    </w:p>
    <w:tbl>
      <w:tblPr>
        <w:tblW w:w="108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5044"/>
        <w:gridCol w:w="24"/>
        <w:gridCol w:w="66"/>
        <w:gridCol w:w="5760"/>
      </w:tblGrid>
      <w:tr w:rsidR="00FC62F5" w14:paraId="64C8F115" w14:textId="77777777" w:rsidTr="00F45399">
        <w:trPr>
          <w:cantSplit/>
          <w:trHeight w:hRule="exact" w:val="288"/>
        </w:trPr>
        <w:tc>
          <w:tcPr>
            <w:tcW w:w="108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C557E0" w14:textId="77777777" w:rsidR="00FC62F5" w:rsidRDefault="00FC62F5">
            <w:r>
              <w:rPr>
                <w:b/>
              </w:rPr>
              <w:t xml:space="preserve">1. Rule-Making Agency: </w:t>
            </w:r>
            <w:r w:rsidR="00CE1528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7"/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  <w:bookmarkEnd w:id="0"/>
          </w:p>
        </w:tc>
      </w:tr>
      <w:tr w:rsidR="00FC62F5" w14:paraId="6C39F97E" w14:textId="77777777" w:rsidTr="00F45399">
        <w:trPr>
          <w:cantSplit/>
          <w:trHeight w:hRule="exact" w:val="504"/>
        </w:trPr>
        <w:tc>
          <w:tcPr>
            <w:tcW w:w="10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5A220" w14:textId="77777777" w:rsidR="00FC62F5" w:rsidRDefault="00FC62F5">
            <w:r>
              <w:rPr>
                <w:b/>
              </w:rPr>
              <w:t>2. Rule citation &amp; name (name not required for repeal):</w:t>
            </w:r>
            <w:r>
              <w:t xml:space="preserve"> </w:t>
            </w:r>
            <w:r w:rsidR="00CE1528">
              <w:fldChar w:fldCharType="begin">
                <w:ffData>
                  <w:name w:val="Text5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58"/>
            <w:r>
              <w:instrText xml:space="preserve"> FORMTEXT </w:instrText>
            </w:r>
            <w:r w:rsidR="00CE152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1528">
              <w:fldChar w:fldCharType="end"/>
            </w:r>
            <w:bookmarkEnd w:id="1"/>
          </w:p>
          <w:p w14:paraId="1DB963E5" w14:textId="77777777" w:rsidR="00FC62F5" w:rsidRDefault="00FC62F5"/>
        </w:tc>
      </w:tr>
      <w:tr w:rsidR="00FB10FB" w14:paraId="523B87EE" w14:textId="77777777" w:rsidTr="00C44E34">
        <w:trPr>
          <w:cantSplit/>
          <w:trHeight w:hRule="exact" w:val="469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5448C" w14:textId="77777777" w:rsidR="00FB10FB" w:rsidRDefault="00FB10FB" w:rsidP="00F45399">
            <w:pPr>
              <w:ind w:hanging="18"/>
              <w:rPr>
                <w:b/>
              </w:rPr>
            </w:pPr>
            <w:r>
              <w:rPr>
                <w:b/>
              </w:rPr>
              <w:t xml:space="preserve">3. Action:  </w:t>
            </w:r>
          </w:p>
          <w:p w14:paraId="3BC36662" w14:textId="4E989B5E" w:rsidR="00FB10FB" w:rsidRPr="00614708" w:rsidRDefault="00FB10FB" w:rsidP="005010F5">
            <w:pPr>
              <w:ind w:hanging="18"/>
              <w:rPr>
                <w:b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  </w:t>
            </w:r>
            <w:r>
              <w:rPr>
                <w:b/>
              </w:rPr>
              <w:t xml:space="preserve">ADOPTION </w:t>
            </w:r>
            <w:r>
              <w:t xml:space="preserve">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  </w:t>
            </w:r>
            <w:r>
              <w:rPr>
                <w:b/>
              </w:rPr>
              <w:t>AMENDMENT</w:t>
            </w:r>
            <w:r>
              <w:t xml:space="preserve">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  </w:t>
            </w:r>
            <w:r>
              <w:rPr>
                <w:b/>
              </w:rPr>
              <w:t>REPEAL</w:t>
            </w:r>
            <w:r w:rsidR="00614708">
              <w:t xml:space="preserve">  </w:t>
            </w:r>
            <w:r w:rsidR="00614708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708">
              <w:instrText xml:space="preserve"> FORMCHECKBOX </w:instrText>
            </w:r>
            <w:r w:rsidR="00614708">
              <w:fldChar w:fldCharType="separate"/>
            </w:r>
            <w:r w:rsidR="00614708">
              <w:fldChar w:fldCharType="end"/>
            </w:r>
            <w:r w:rsidR="00614708">
              <w:t xml:space="preserve">    </w:t>
            </w:r>
            <w:r w:rsidR="00614708">
              <w:rPr>
                <w:b/>
              </w:rPr>
              <w:t>READOPT</w:t>
            </w:r>
            <w:r w:rsidR="005010F5">
              <w:rPr>
                <w:b/>
              </w:rPr>
              <w:t>ION</w:t>
            </w:r>
            <w:r w:rsidR="001669B7">
              <w:rPr>
                <w:b/>
              </w:rPr>
              <w:t xml:space="preserve">  </w:t>
            </w:r>
            <w:r w:rsidR="001669B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B7">
              <w:instrText xml:space="preserve"> FORMCHECKBOX </w:instrText>
            </w:r>
            <w:r w:rsidR="001669B7">
              <w:fldChar w:fldCharType="separate"/>
            </w:r>
            <w:r w:rsidR="001669B7">
              <w:fldChar w:fldCharType="end"/>
            </w:r>
            <w:r w:rsidR="001669B7">
              <w:t xml:space="preserve">    </w:t>
            </w:r>
            <w:r w:rsidR="001669B7" w:rsidRPr="001669B7">
              <w:rPr>
                <w:b/>
              </w:rPr>
              <w:t xml:space="preserve">REPEAL </w:t>
            </w:r>
            <w:r w:rsidR="006002C2">
              <w:rPr>
                <w:b/>
              </w:rPr>
              <w:t>through</w:t>
            </w:r>
            <w:r w:rsidR="001669B7" w:rsidRPr="001669B7">
              <w:rPr>
                <w:b/>
              </w:rPr>
              <w:t xml:space="preserve"> READOPTION</w:t>
            </w:r>
          </w:p>
        </w:tc>
      </w:tr>
      <w:tr w:rsidR="00FB10FB" w14:paraId="0DF55FB1" w14:textId="77777777" w:rsidTr="006C3CC9">
        <w:trPr>
          <w:cantSplit/>
          <w:trHeight w:hRule="exact" w:val="802"/>
        </w:trPr>
        <w:tc>
          <w:tcPr>
            <w:tcW w:w="5134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967E" w14:textId="77777777" w:rsidR="00FB10FB" w:rsidRDefault="00FB10FB" w:rsidP="0077266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020C31">
              <w:rPr>
                <w:b/>
              </w:rPr>
              <w:t>Rule exempt from RRC review</w:t>
            </w:r>
            <w:r w:rsidR="00FD601E">
              <w:rPr>
                <w:b/>
              </w:rPr>
              <w:t>?</w:t>
            </w:r>
          </w:p>
          <w:p w14:paraId="6CCC423A" w14:textId="77777777" w:rsidR="00FB10FB" w:rsidRDefault="00FB10FB" w:rsidP="0077266D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Yes</w:t>
            </w:r>
            <w:r w:rsidR="00252745">
              <w:rPr>
                <w:b/>
              </w:rPr>
              <w:t>.</w:t>
            </w:r>
            <w:r>
              <w:rPr>
                <w:b/>
              </w:rPr>
              <w:t xml:space="preserve"> Cite </w:t>
            </w:r>
            <w:r w:rsidR="006636B7">
              <w:rPr>
                <w:b/>
              </w:rPr>
              <w:t>authority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159ED5" w14:textId="77777777" w:rsidR="00FB10FB" w:rsidRDefault="00FB10FB" w:rsidP="0077266D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No</w:t>
            </w:r>
          </w:p>
        </w:tc>
        <w:tc>
          <w:tcPr>
            <w:tcW w:w="57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43A6" w14:textId="77777777" w:rsidR="00FB10FB" w:rsidRPr="00FB10FB" w:rsidRDefault="00FB10FB" w:rsidP="00FB10FB">
            <w:pPr>
              <w:spacing w:line="276" w:lineRule="auto"/>
              <w:rPr>
                <w:b/>
              </w:rPr>
            </w:pPr>
            <w:r>
              <w:rPr>
                <w:b/>
              </w:rPr>
              <w:t>5. Rule automatically subject to legislative review</w:t>
            </w:r>
            <w:r w:rsidR="00FD601E">
              <w:rPr>
                <w:b/>
              </w:rPr>
              <w:t>?</w:t>
            </w:r>
          </w:p>
          <w:p w14:paraId="56DEEAEE" w14:textId="77777777" w:rsidR="00FB10FB" w:rsidRDefault="00FB10FB" w:rsidP="00FB10FB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252745">
              <w:rPr>
                <w:b/>
              </w:rPr>
              <w:t xml:space="preserve"> Yes.</w:t>
            </w:r>
            <w:r>
              <w:rPr>
                <w:b/>
              </w:rPr>
              <w:t xml:space="preserve"> Cite </w:t>
            </w:r>
            <w:r w:rsidR="006636B7">
              <w:rPr>
                <w:b/>
              </w:rPr>
              <w:t>authority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E78C12" w14:textId="77777777" w:rsidR="00FB10FB" w:rsidRPr="00020C31" w:rsidRDefault="00FB10FB" w:rsidP="00FB10FB">
            <w:pPr>
              <w:spacing w:line="276" w:lineRule="auto"/>
              <w:rPr>
                <w:b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No</w:t>
            </w:r>
          </w:p>
        </w:tc>
      </w:tr>
      <w:tr w:rsidR="00E337DD" w14:paraId="59DF1442" w14:textId="77777777" w:rsidTr="00DC7933">
        <w:trPr>
          <w:cantSplit/>
          <w:trHeight w:hRule="exact" w:val="2440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B1EA" w14:textId="77777777" w:rsidR="00E337DD" w:rsidRPr="00020C31" w:rsidRDefault="008B6730" w:rsidP="00F45399">
            <w:pPr>
              <w:rPr>
                <w:b/>
              </w:rPr>
            </w:pPr>
            <w:r>
              <w:rPr>
                <w:b/>
              </w:rPr>
              <w:t>6</w:t>
            </w:r>
            <w:r w:rsidR="00E337DD" w:rsidRPr="00020C31">
              <w:rPr>
                <w:b/>
              </w:rPr>
              <w:t>.  Notice</w:t>
            </w:r>
            <w:r w:rsidR="00E337DD">
              <w:rPr>
                <w:b/>
              </w:rPr>
              <w:t xml:space="preserve"> for Proposed Rule</w:t>
            </w:r>
            <w:r w:rsidR="00E337DD" w:rsidRPr="00020C31">
              <w:rPr>
                <w:b/>
              </w:rPr>
              <w:t>:</w:t>
            </w:r>
          </w:p>
          <w:p w14:paraId="470A22B8" w14:textId="76A3A07E" w:rsidR="00E337DD" w:rsidRPr="00020C31" w:rsidRDefault="00CE1528" w:rsidP="00DC7933">
            <w:pPr>
              <w:spacing w:before="120"/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 w:rsidR="00E337DD" w:rsidRPr="00020C31">
              <w:rPr>
                <w:b/>
              </w:rPr>
              <w:instrText xml:space="preserve"> FORMCHECKBOX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bookmarkEnd w:id="5"/>
            <w:r w:rsidR="00E337DD" w:rsidRPr="00020C31">
              <w:rPr>
                <w:b/>
              </w:rPr>
              <w:t xml:space="preserve">  Notice Required</w:t>
            </w:r>
          </w:p>
          <w:p w14:paraId="6AE2B5F9" w14:textId="262DEE08" w:rsidR="00E337DD" w:rsidRDefault="00E337DD" w:rsidP="00E337DD">
            <w:pPr>
              <w:ind w:firstLine="346"/>
              <w:rPr>
                <w:b/>
              </w:rPr>
            </w:pPr>
            <w:r>
              <w:rPr>
                <w:b/>
              </w:rPr>
              <w:t>Notice of Te</w:t>
            </w:r>
            <w:r w:rsidRPr="00020C31">
              <w:rPr>
                <w:b/>
              </w:rPr>
              <w:t xml:space="preserve">xt </w:t>
            </w:r>
            <w:r>
              <w:rPr>
                <w:b/>
              </w:rPr>
              <w:t xml:space="preserve">published </w:t>
            </w:r>
            <w:r w:rsidRPr="00020C31">
              <w:rPr>
                <w:b/>
              </w:rPr>
              <w:t xml:space="preserve">on: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79"/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6"/>
          </w:p>
          <w:p w14:paraId="166BF617" w14:textId="525A012B" w:rsidR="00E337DD" w:rsidRPr="00020C31" w:rsidRDefault="00E337DD" w:rsidP="00E337DD">
            <w:pPr>
              <w:ind w:firstLine="346"/>
              <w:rPr>
                <w:b/>
              </w:rPr>
            </w:pPr>
            <w:r>
              <w:rPr>
                <w:b/>
              </w:rPr>
              <w:t>Link to Agency notice:</w:t>
            </w:r>
            <w:r w:rsidRPr="00020C31">
              <w:rPr>
                <w:b/>
              </w:rPr>
              <w:t xml:space="preserve">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14:paraId="3B55CF3F" w14:textId="77777777" w:rsidR="00DC7933" w:rsidRDefault="00E337DD" w:rsidP="00E337DD">
            <w:pPr>
              <w:ind w:firstLine="346"/>
              <w:rPr>
                <w:b/>
              </w:rPr>
            </w:pPr>
            <w:r w:rsidRPr="00020C31">
              <w:rPr>
                <w:b/>
              </w:rPr>
              <w:t xml:space="preserve">Hearing on: </w:t>
            </w:r>
            <w:r w:rsidR="00CE1528" w:rsidRPr="00020C31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80"/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7"/>
          </w:p>
          <w:p w14:paraId="46CC81BC" w14:textId="1E8D9711" w:rsidR="00E337DD" w:rsidRDefault="00287A0E" w:rsidP="00287A0E">
            <w:pPr>
              <w:ind w:left="315" w:hanging="315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020C31">
              <w:rPr>
                <w:b/>
              </w:rPr>
              <w:t xml:space="preserve"> </w:t>
            </w:r>
            <w:r w:rsidRPr="007D2ED2">
              <w:rPr>
                <w:b/>
              </w:rPr>
              <w:t xml:space="preserve"> </w:t>
            </w:r>
            <w:r w:rsidR="00DC7933" w:rsidRPr="007D2ED2">
              <w:rPr>
                <w:b/>
              </w:rPr>
              <w:t>The requirements listed in G.S. 150B-19.1(c)(1)-(5) were posted on the agency’s Web site no later than the publication date of the notice of text in the N.C. Register.</w:t>
            </w:r>
          </w:p>
          <w:p w14:paraId="2E99D7AC" w14:textId="77777777" w:rsidR="00E337DD" w:rsidRPr="00020C31" w:rsidRDefault="000C250A" w:rsidP="00662282">
            <w:pPr>
              <w:ind w:firstLine="346"/>
              <w:rPr>
                <w:b/>
              </w:rPr>
            </w:pPr>
            <w:r>
              <w:rPr>
                <w:b/>
              </w:rPr>
              <w:t>Adoption by A</w:t>
            </w:r>
            <w:r w:rsidR="00E337DD" w:rsidRPr="00020C31">
              <w:rPr>
                <w:b/>
              </w:rPr>
              <w:t xml:space="preserve">gency on: </w:t>
            </w:r>
            <w:r w:rsidR="00CE1528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14:paraId="5EF3BB2C" w14:textId="77777777" w:rsidR="00E337DD" w:rsidRPr="00020C31" w:rsidRDefault="00CE1528" w:rsidP="00662282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="00E337DD" w:rsidRPr="00020C31">
              <w:rPr>
                <w:b/>
              </w:rPr>
              <w:instrText xml:space="preserve"> FORMCHECKBOX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bookmarkEnd w:id="8"/>
            <w:r w:rsidR="00E337DD" w:rsidRPr="00020C31">
              <w:rPr>
                <w:b/>
              </w:rPr>
              <w:t xml:space="preserve">  Notice not required under G.S.: </w:t>
            </w:r>
            <w:r w:rsidRPr="00020C31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82"/>
            <w:r w:rsidR="00E337DD" w:rsidRPr="00020C31">
              <w:rPr>
                <w:b/>
              </w:rPr>
              <w:instrText xml:space="preserve"> FORMTEXT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Pr="00020C31">
              <w:rPr>
                <w:b/>
              </w:rPr>
              <w:fldChar w:fldCharType="end"/>
            </w:r>
            <w:bookmarkEnd w:id="9"/>
          </w:p>
          <w:p w14:paraId="47607115" w14:textId="77777777" w:rsidR="00E337DD" w:rsidRPr="00020C31" w:rsidRDefault="000C250A" w:rsidP="00E337DD">
            <w:pPr>
              <w:ind w:firstLine="346"/>
              <w:rPr>
                <w:b/>
              </w:rPr>
            </w:pPr>
            <w:r>
              <w:rPr>
                <w:b/>
              </w:rPr>
              <w:t>Adoption by A</w:t>
            </w:r>
            <w:r w:rsidR="00E337DD" w:rsidRPr="00020C31">
              <w:rPr>
                <w:b/>
              </w:rPr>
              <w:t xml:space="preserve">gency on: </w:t>
            </w:r>
            <w:r w:rsidR="00CE1528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83"/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10"/>
          </w:p>
        </w:tc>
      </w:tr>
      <w:tr w:rsidR="00E337DD" w14:paraId="1F1BC713" w14:textId="77777777" w:rsidTr="00072FEB">
        <w:trPr>
          <w:cantSplit/>
          <w:trHeight w:hRule="exact" w:val="1720"/>
        </w:trPr>
        <w:tc>
          <w:tcPr>
            <w:tcW w:w="513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191BD0" w14:textId="77777777" w:rsidR="00E337DD" w:rsidRPr="00020C31" w:rsidRDefault="008B6730" w:rsidP="00E337DD">
            <w:pPr>
              <w:rPr>
                <w:b/>
              </w:rPr>
            </w:pPr>
            <w:r>
              <w:rPr>
                <w:b/>
              </w:rPr>
              <w:t>7</w:t>
            </w:r>
            <w:r w:rsidR="00E337DD" w:rsidRPr="00020C31">
              <w:rPr>
                <w:b/>
              </w:rPr>
              <w:t>. Rule establishes or increases a fee? (See G.S. 12-3.1)</w:t>
            </w:r>
          </w:p>
          <w:p w14:paraId="044CF3BA" w14:textId="77777777" w:rsidR="00E337DD" w:rsidRPr="00287A0E" w:rsidRDefault="00E337DD" w:rsidP="00E337DD">
            <w:pPr>
              <w:rPr>
                <w:b/>
              </w:rPr>
            </w:pPr>
          </w:p>
          <w:p w14:paraId="172ECF09" w14:textId="77777777" w:rsidR="00E337DD" w:rsidRPr="00020C31" w:rsidRDefault="00CE1528" w:rsidP="00E337DD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 w:rsidRPr="00020C31">
              <w:rPr>
                <w:b/>
              </w:rPr>
              <w:instrText xml:space="preserve"> FORMCHECKBOX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r w:rsidR="00E337DD" w:rsidRPr="00020C31">
              <w:rPr>
                <w:b/>
              </w:rPr>
              <w:t xml:space="preserve">  Yes</w:t>
            </w:r>
          </w:p>
          <w:p w14:paraId="79C9430A" w14:textId="0BC68FD3" w:rsidR="00E337DD" w:rsidRPr="00020C31" w:rsidRDefault="00E337DD" w:rsidP="00287A0E">
            <w:pPr>
              <w:ind w:firstLine="138"/>
              <w:rPr>
                <w:b/>
              </w:rPr>
            </w:pPr>
            <w:r w:rsidRPr="00020C31">
              <w:rPr>
                <w:b/>
              </w:rPr>
              <w:t xml:space="preserve">Agency submitted request for consultation on: </w:t>
            </w:r>
            <w:r w:rsidR="00CE1528" w:rsidRPr="00020C31"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fldChar w:fldCharType="end"/>
            </w:r>
          </w:p>
          <w:p w14:paraId="391DCE5E" w14:textId="77777777" w:rsidR="00E337DD" w:rsidRDefault="00E337DD" w:rsidP="00287A0E">
            <w:pPr>
              <w:ind w:firstLine="138"/>
              <w:rPr>
                <w:b/>
              </w:rPr>
            </w:pPr>
            <w:r w:rsidRPr="00020C31">
              <w:rPr>
                <w:b/>
              </w:rPr>
              <w:t xml:space="preserve">Consultation not required.  Cite authority: </w:t>
            </w:r>
            <w:r w:rsidR="00CE1528" w:rsidRPr="00020C31">
              <w:rPr>
                <w:b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14:paraId="21AE2CAE" w14:textId="77777777" w:rsidR="00287A0E" w:rsidRPr="00020C31" w:rsidRDefault="00287A0E" w:rsidP="00287A0E">
            <w:pPr>
              <w:ind w:firstLine="138"/>
              <w:rPr>
                <w:b/>
              </w:rPr>
            </w:pPr>
          </w:p>
          <w:p w14:paraId="00793AFF" w14:textId="77777777" w:rsidR="00E337DD" w:rsidRDefault="00CE1528" w:rsidP="00E337DD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 w:rsidRPr="00020C31">
              <w:rPr>
                <w:b/>
              </w:rPr>
              <w:instrText xml:space="preserve"> FORMCHECKBOX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r w:rsidR="00E337DD" w:rsidRPr="00020C31">
              <w:rPr>
                <w:b/>
              </w:rPr>
              <w:t xml:space="preserve">  No</w:t>
            </w:r>
          </w:p>
        </w:tc>
        <w:tc>
          <w:tcPr>
            <w:tcW w:w="57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2C3241" w14:textId="3A3AF259" w:rsidR="00486CB8" w:rsidRDefault="008B6730" w:rsidP="00486CB8">
            <w:pPr>
              <w:spacing w:after="120"/>
              <w:rPr>
                <w:b/>
              </w:rPr>
            </w:pPr>
            <w:r>
              <w:rPr>
                <w:b/>
              </w:rPr>
              <w:t>8</w:t>
            </w:r>
            <w:r w:rsidR="00E337DD">
              <w:rPr>
                <w:b/>
              </w:rPr>
              <w:t>. Fiscal impact</w:t>
            </w:r>
            <w:r w:rsidR="00486CB8">
              <w:rPr>
                <w:b/>
              </w:rPr>
              <w:t>. Check all that apply.</w:t>
            </w:r>
          </w:p>
          <w:p w14:paraId="68218170" w14:textId="02700DE3" w:rsidR="00486CB8" w:rsidRDefault="00486CB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This </w:t>
            </w:r>
            <w:r w:rsidR="00937A9A">
              <w:rPr>
                <w:b/>
              </w:rPr>
              <w:t>R</w:t>
            </w:r>
            <w:r>
              <w:rPr>
                <w:b/>
              </w:rPr>
              <w:t>ule was part of a combined analysis.</w:t>
            </w:r>
          </w:p>
          <w:p w14:paraId="327A5D1F" w14:textId="2090A548" w:rsidR="00E337DD" w:rsidRDefault="00CE152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337DD">
              <w:rPr>
                <w:b/>
              </w:rPr>
              <w:t xml:space="preserve">  State funds affected</w:t>
            </w:r>
          </w:p>
          <w:p w14:paraId="2C024C3B" w14:textId="77777777" w:rsidR="00E337DD" w:rsidRDefault="00CE152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="00E337D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fldChar w:fldCharType="end"/>
            </w:r>
            <w:bookmarkEnd w:id="11"/>
            <w:r w:rsidR="00E337DD">
              <w:rPr>
                <w:b/>
              </w:rPr>
              <w:t xml:space="preserve">  Local funds affected </w:t>
            </w:r>
          </w:p>
          <w:p w14:paraId="6F334AB9" w14:textId="77777777" w:rsidR="00E337DD" w:rsidRDefault="00CE1528" w:rsidP="00F45399">
            <w:pPr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="00E337D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fldChar w:fldCharType="end"/>
            </w:r>
            <w:bookmarkEnd w:id="12"/>
            <w:r w:rsidR="00E337DD">
              <w:rPr>
                <w:b/>
              </w:rPr>
              <w:t xml:space="preserve">  Substantial economic impact </w:t>
            </w:r>
            <w:r w:rsidR="00E337DD">
              <w:rPr>
                <w:b/>
                <w:bCs/>
              </w:rPr>
              <w:t>(≥</w:t>
            </w:r>
            <w:r w:rsidR="00E337DD">
              <w:rPr>
                <w:b/>
              </w:rPr>
              <w:t>$</w:t>
            </w:r>
            <w:r w:rsidR="00F56F95">
              <w:rPr>
                <w:b/>
              </w:rPr>
              <w:t>1,0</w:t>
            </w:r>
            <w:r w:rsidR="00E337DD">
              <w:rPr>
                <w:b/>
              </w:rPr>
              <w:t>00,000</w:t>
            </w:r>
            <w:r w:rsidR="00E337DD">
              <w:rPr>
                <w:b/>
                <w:bCs/>
              </w:rPr>
              <w:t>)</w:t>
            </w:r>
          </w:p>
          <w:p w14:paraId="1DC68C80" w14:textId="77777777" w:rsidR="00E337DD" w:rsidRDefault="00CE1528" w:rsidP="00F4539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="00E337D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fldChar w:fldCharType="end"/>
            </w:r>
            <w:bookmarkEnd w:id="13"/>
            <w:r w:rsidR="00E337DD">
              <w:rPr>
                <w:b/>
              </w:rPr>
              <w:t xml:space="preserve">  Approved by OSBM</w:t>
            </w:r>
          </w:p>
          <w:p w14:paraId="6508D68D" w14:textId="77777777" w:rsidR="00E337DD" w:rsidRDefault="00CE1528" w:rsidP="00C2074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337DD">
              <w:rPr>
                <w:b/>
              </w:rPr>
              <w:t xml:space="preserve">  </w:t>
            </w:r>
            <w:r w:rsidR="00C2074F">
              <w:rPr>
                <w:b/>
              </w:rPr>
              <w:t>No fiscal note</w:t>
            </w:r>
            <w:r w:rsidR="00E337DD">
              <w:rPr>
                <w:b/>
              </w:rPr>
              <w:t xml:space="preserve"> required</w:t>
            </w:r>
          </w:p>
        </w:tc>
      </w:tr>
      <w:tr w:rsidR="00FC62F5" w14:paraId="4B3AEED4" w14:textId="77777777" w:rsidTr="00287A0E">
        <w:trPr>
          <w:cantSplit/>
          <w:trHeight w:hRule="exact" w:val="555"/>
        </w:trPr>
        <w:tc>
          <w:tcPr>
            <w:tcW w:w="10894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7B0F44E" w14:textId="77777777" w:rsidR="00FC62F5" w:rsidRDefault="008B6730" w:rsidP="00020C31">
            <w:pPr>
              <w:spacing w:before="60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.  REASON FOR ACTION</w:t>
            </w:r>
          </w:p>
          <w:p w14:paraId="2A9903FE" w14:textId="77777777" w:rsidR="00FC62F5" w:rsidRDefault="008B6730">
            <w:pPr>
              <w:ind w:left="-18" w:firstLine="18"/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A</w:t>
            </w:r>
            <w:r w:rsidR="001003C0">
              <w:rPr>
                <w:b/>
              </w:rPr>
              <w:t>. What</w:t>
            </w:r>
            <w:r w:rsidR="00FC62F5">
              <w:rPr>
                <w:b/>
              </w:rPr>
              <w:t xml:space="preserve"> prompted this action?  Check all that apply:</w:t>
            </w:r>
          </w:p>
        </w:tc>
      </w:tr>
      <w:tr w:rsidR="00FC62F5" w14:paraId="0A5D9DBB" w14:textId="77777777" w:rsidTr="006636B7">
        <w:trPr>
          <w:cantSplit/>
          <w:trHeight w:hRule="exact" w:val="922"/>
        </w:trPr>
        <w:tc>
          <w:tcPr>
            <w:tcW w:w="5134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2EE926C4" w14:textId="77777777"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FC62F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  <w:r w:rsidR="00FC62F5">
              <w:rPr>
                <w:b/>
              </w:rPr>
              <w:t xml:space="preserve">  Agency</w:t>
            </w:r>
          </w:p>
          <w:p w14:paraId="4180E852" w14:textId="77777777"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FC62F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 w:rsidR="00FC62F5">
              <w:rPr>
                <w:b/>
              </w:rPr>
              <w:t xml:space="preserve">  Court order / cite: </w:t>
            </w: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46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  <w:p w14:paraId="095D77B2" w14:textId="77777777"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FC62F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  <w:r w:rsidR="00FC62F5">
              <w:rPr>
                <w:b/>
              </w:rPr>
              <w:t xml:space="preserve">  Federal statute / cite:  </w:t>
            </w: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47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  <w:p w14:paraId="61C59C56" w14:textId="77777777" w:rsidR="00FC62F5" w:rsidRDefault="00CE1528" w:rsidP="00DD24E2">
            <w:pPr>
              <w:ind w:firstLine="52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FC62F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  <w:r w:rsidR="00FC62F5">
              <w:rPr>
                <w:b/>
              </w:rPr>
              <w:t xml:space="preserve">  Federal regulation / cite: </w:t>
            </w: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52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576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50B83AE" w14:textId="77777777" w:rsidR="00662282" w:rsidRDefault="00CE1528" w:rsidP="0066228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FC62F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 w:rsidR="00FC62F5">
              <w:rPr>
                <w:b/>
              </w:rPr>
              <w:t xml:space="preserve">  Legislation enacted </w:t>
            </w:r>
            <w:r w:rsidR="006636B7">
              <w:rPr>
                <w:b/>
              </w:rPr>
              <w:t xml:space="preserve">by the </w:t>
            </w:r>
            <w:r w:rsidR="00FC62F5">
              <w:rPr>
                <w:b/>
              </w:rPr>
              <w:t xml:space="preserve">General Assembly </w:t>
            </w:r>
          </w:p>
          <w:p w14:paraId="55C78E64" w14:textId="77777777" w:rsidR="00FC62F5" w:rsidRDefault="00FC62F5" w:rsidP="00662282">
            <w:pPr>
              <w:ind w:firstLine="342"/>
              <w:rPr>
                <w:b/>
              </w:rPr>
            </w:pPr>
            <w:r>
              <w:rPr>
                <w:b/>
              </w:rPr>
              <w:t xml:space="preserve">Cite Session Law: </w:t>
            </w:r>
            <w:r w:rsidR="00CE1528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Text50"/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  <w:bookmarkEnd w:id="22"/>
          </w:p>
          <w:p w14:paraId="63AE669F" w14:textId="77777777" w:rsidR="00FC62F5" w:rsidRDefault="00CE152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="00FC62F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 w:rsidR="00FC62F5">
              <w:rPr>
                <w:b/>
              </w:rPr>
              <w:t xml:space="preserve">  Petition for </w:t>
            </w:r>
            <w:proofErr w:type="gramStart"/>
            <w:r w:rsidR="00FC62F5">
              <w:rPr>
                <w:b/>
              </w:rPr>
              <w:t>rule-making</w:t>
            </w:r>
            <w:proofErr w:type="gramEnd"/>
          </w:p>
          <w:p w14:paraId="34A3C8DD" w14:textId="77777777" w:rsidR="00FC62F5" w:rsidRDefault="00CE152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FC62F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 w:rsidR="00FC62F5">
              <w:rPr>
                <w:b/>
              </w:rPr>
              <w:t xml:space="preserve">  Other: </w:t>
            </w: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ext49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FC62F5" w14:paraId="3FF055BD" w14:textId="77777777" w:rsidTr="00072FEB">
        <w:trPr>
          <w:cantSplit/>
          <w:trHeight w:hRule="exact" w:val="1728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C16F" w14:textId="77777777" w:rsidR="008B6730" w:rsidRPr="008B6730" w:rsidRDefault="008B6730" w:rsidP="008B6730">
            <w:pPr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B.  Explain:</w:t>
            </w:r>
            <w:r>
              <w:rPr>
                <w:b/>
              </w:rPr>
              <w:t xml:space="preserve"> </w:t>
            </w:r>
            <w:r w:rsidR="00CE1528"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</w:p>
          <w:p w14:paraId="67A1A97F" w14:textId="52C22FEA" w:rsidR="008B6730" w:rsidRDefault="008B6730"/>
        </w:tc>
      </w:tr>
      <w:tr w:rsidR="00FC62F5" w14:paraId="4EF2553E" w14:textId="77777777" w:rsidTr="00DC7933">
        <w:trPr>
          <w:cantSplit/>
          <w:trHeight w:val="2505"/>
        </w:trPr>
        <w:tc>
          <w:tcPr>
            <w:tcW w:w="50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15FD05" w14:textId="62516F9D" w:rsidR="00FC62F5" w:rsidRDefault="008B673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</w:t>
            </w:r>
            <w:r w:rsidR="00FC62F5">
              <w:rPr>
                <w:b/>
                <w:bCs/>
                <w:szCs w:val="16"/>
              </w:rPr>
              <w:t xml:space="preserve">. </w:t>
            </w:r>
            <w:r w:rsidR="00FC62F5">
              <w:rPr>
                <w:b/>
                <w:bCs/>
                <w:szCs w:val="18"/>
              </w:rPr>
              <w:t>Rulemaking Coordinator</w:t>
            </w:r>
            <w:r w:rsidR="00FC62F5">
              <w:rPr>
                <w:b/>
                <w:bCs/>
                <w:szCs w:val="16"/>
              </w:rPr>
              <w:t xml:space="preserve">:  </w:t>
            </w:r>
            <w:bookmarkStart w:id="26" w:name="Text84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C62F5"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26"/>
          </w:p>
          <w:p w14:paraId="0F19A66F" w14:textId="77777777" w:rsidR="00FC62F5" w:rsidRDefault="00CE1528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7" w:name="Text94"/>
            <w:r w:rsidR="00FC62F5">
              <w:rPr>
                <w:b/>
                <w:bCs/>
                <w:szCs w:val="16"/>
              </w:rPr>
              <w:instrText xml:space="preserve"> FORMTEXT </w:instrText>
            </w:r>
            <w:r>
              <w:rPr>
                <w:b/>
                <w:bCs/>
                <w:szCs w:val="16"/>
              </w:rPr>
            </w:r>
            <w:r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szCs w:val="16"/>
              </w:rPr>
              <w:fldChar w:fldCharType="end"/>
            </w:r>
            <w:bookmarkEnd w:id="27"/>
          </w:p>
          <w:p w14:paraId="6612A97E" w14:textId="77777777"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Phone: </w:t>
            </w:r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14:paraId="74FD3750" w14:textId="77777777"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E-Mail:  </w:t>
            </w:r>
            <w:bookmarkStart w:id="28" w:name="Text60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14:paraId="313FF186" w14:textId="77777777" w:rsidR="00FC62F5" w:rsidRDefault="00FC62F5">
            <w:pPr>
              <w:rPr>
                <w:b/>
                <w:bCs/>
                <w:szCs w:val="16"/>
              </w:rPr>
            </w:pPr>
          </w:p>
          <w:bookmarkEnd w:id="28"/>
          <w:p w14:paraId="7D216616" w14:textId="2733FE8C" w:rsidR="00FC62F5" w:rsidRDefault="00CF5F81">
            <w:pPr>
              <w:rPr>
                <w:szCs w:val="16"/>
              </w:rPr>
            </w:pPr>
            <w:r>
              <w:rPr>
                <w:b/>
                <w:bCs/>
                <w:szCs w:val="18"/>
              </w:rPr>
              <w:t>Additional a</w:t>
            </w:r>
            <w:r w:rsidR="00FC62F5">
              <w:rPr>
                <w:b/>
                <w:bCs/>
                <w:szCs w:val="18"/>
              </w:rPr>
              <w:t xml:space="preserve">gency </w:t>
            </w:r>
            <w:r w:rsidR="00880205">
              <w:rPr>
                <w:b/>
                <w:bCs/>
                <w:szCs w:val="18"/>
              </w:rPr>
              <w:t>c</w:t>
            </w:r>
            <w:r w:rsidR="00FC62F5">
              <w:rPr>
                <w:b/>
                <w:bCs/>
                <w:szCs w:val="18"/>
              </w:rPr>
              <w:t>ontact, if any</w:t>
            </w:r>
            <w:r w:rsidR="00FC62F5">
              <w:rPr>
                <w:b/>
                <w:bCs/>
                <w:szCs w:val="16"/>
              </w:rPr>
              <w:t>:</w:t>
            </w:r>
            <w:r w:rsidR="00FC62F5">
              <w:rPr>
                <w:szCs w:val="16"/>
              </w:rPr>
              <w:t xml:space="preserve"> </w:t>
            </w:r>
            <w:bookmarkStart w:id="29" w:name="Text61"/>
            <w:r w:rsidR="00CE1528">
              <w:rPr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C62F5">
              <w:rPr>
                <w:szCs w:val="16"/>
              </w:rPr>
              <w:instrText xml:space="preserve"> FORMTEXT </w:instrText>
            </w:r>
            <w:r w:rsidR="00CE1528">
              <w:rPr>
                <w:szCs w:val="16"/>
              </w:rPr>
            </w:r>
            <w:r w:rsidR="00CE1528">
              <w:rPr>
                <w:szCs w:val="16"/>
              </w:rPr>
              <w:fldChar w:fldCharType="separate"/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CE1528">
              <w:rPr>
                <w:szCs w:val="16"/>
              </w:rPr>
              <w:fldChar w:fldCharType="end"/>
            </w:r>
            <w:bookmarkEnd w:id="29"/>
          </w:p>
          <w:p w14:paraId="36D45FE6" w14:textId="77777777" w:rsidR="0006161E" w:rsidRDefault="0006161E">
            <w:pPr>
              <w:rPr>
                <w:b/>
                <w:bCs/>
                <w:szCs w:val="16"/>
              </w:rPr>
            </w:pPr>
          </w:p>
          <w:p w14:paraId="055653FB" w14:textId="3BEAB952"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Phone: </w:t>
            </w:r>
            <w:bookmarkStart w:id="30" w:name="Text62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30"/>
          </w:p>
          <w:p w14:paraId="5BE06C92" w14:textId="77777777" w:rsidR="00FC62F5" w:rsidRDefault="00FC62F5">
            <w:r>
              <w:rPr>
                <w:b/>
                <w:bCs/>
                <w:szCs w:val="16"/>
              </w:rPr>
              <w:t xml:space="preserve">E-Mail:  </w:t>
            </w:r>
            <w:bookmarkStart w:id="31" w:name="Text35"/>
            <w:r w:rsidR="00CE1528">
              <w:rPr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 w:rsidR="00CE1528">
              <w:rPr>
                <w:szCs w:val="16"/>
              </w:rPr>
            </w:r>
            <w:r w:rsidR="00CE1528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CE1528">
              <w:rPr>
                <w:szCs w:val="16"/>
              </w:rPr>
              <w:fldChar w:fldCharType="end"/>
            </w:r>
            <w:bookmarkEnd w:id="31"/>
          </w:p>
        </w:tc>
        <w:tc>
          <w:tcPr>
            <w:tcW w:w="5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1F335" w14:textId="77777777" w:rsidR="00FC62F5" w:rsidRDefault="00020C3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6730">
              <w:rPr>
                <w:b/>
                <w:bCs/>
              </w:rPr>
              <w:t>1</w:t>
            </w:r>
            <w:r w:rsidR="00FC62F5">
              <w:rPr>
                <w:b/>
                <w:bCs/>
              </w:rPr>
              <w:t>. Signature of Agency Head* or Rule-making Coordinator:</w:t>
            </w:r>
          </w:p>
          <w:p w14:paraId="23383BE5" w14:textId="77777777" w:rsidR="00FC62F5" w:rsidRDefault="00FC62F5">
            <w:pPr>
              <w:rPr>
                <w:b/>
                <w:bCs/>
              </w:rPr>
            </w:pPr>
          </w:p>
          <w:p w14:paraId="3F5E7C0F" w14:textId="77777777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</w:t>
            </w:r>
          </w:p>
          <w:p w14:paraId="0FDCD81A" w14:textId="6BDF2F6C" w:rsidR="009143B6" w:rsidRDefault="006A2282">
            <w:pPr>
              <w:rPr>
                <w:b/>
                <w:bCs/>
              </w:rPr>
            </w:pPr>
            <w:r w:rsidRPr="007D2ED2">
              <w:rPr>
                <w:b/>
                <w:bCs/>
              </w:rPr>
              <w:t>By signing, I have verified that the information contained on this form is true and accurate to the best of my knowledge.</w:t>
            </w:r>
          </w:p>
          <w:p w14:paraId="0F7F7595" w14:textId="77777777" w:rsidR="009143B6" w:rsidRDefault="009143B6">
            <w:pPr>
              <w:rPr>
                <w:b/>
                <w:bCs/>
              </w:rPr>
            </w:pPr>
          </w:p>
          <w:p w14:paraId="26CA2A4F" w14:textId="265B169E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*If this function has been delegated (reassigned) pursuant to</w:t>
            </w:r>
          </w:p>
          <w:p w14:paraId="34C5F0E4" w14:textId="77777777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G.S. 143B-10(a), submit a copy of the delegation with this form.</w:t>
            </w:r>
          </w:p>
          <w:p w14:paraId="28B72CA7" w14:textId="77777777" w:rsidR="00FC62F5" w:rsidRDefault="00FC62F5">
            <w:pPr>
              <w:rPr>
                <w:b/>
                <w:bCs/>
              </w:rPr>
            </w:pPr>
          </w:p>
          <w:p w14:paraId="1638C3A2" w14:textId="77777777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Typed Name: </w:t>
            </w:r>
            <w:r w:rsidR="00CE1528">
              <w:rPr>
                <w:b/>
                <w:b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2" w:name="Text95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32"/>
          </w:p>
          <w:p w14:paraId="1AB5E3D6" w14:textId="77777777" w:rsidR="00FC62F5" w:rsidRDefault="00FC62F5">
            <w:r>
              <w:rPr>
                <w:b/>
                <w:bCs/>
              </w:rPr>
              <w:t xml:space="preserve">Title: </w:t>
            </w:r>
            <w:r w:rsidR="00CE1528">
              <w:rPr>
                <w:b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33"/>
          </w:p>
        </w:tc>
      </w:tr>
      <w:tr w:rsidR="00DC5E3C" w14:paraId="0E215454" w14:textId="77777777" w:rsidTr="00272D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4"/>
        </w:trPr>
        <w:tc>
          <w:tcPr>
            <w:tcW w:w="108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16D2" w14:textId="77777777" w:rsidR="00DC5E3C" w:rsidRPr="00072FEB" w:rsidRDefault="00DC5E3C">
            <w:pPr>
              <w:jc w:val="center"/>
              <w:rPr>
                <w:b/>
                <w:sz w:val="18"/>
                <w:szCs w:val="18"/>
              </w:rPr>
            </w:pPr>
            <w:r w:rsidRPr="00072FEB">
              <w:rPr>
                <w:b/>
                <w:sz w:val="18"/>
                <w:szCs w:val="18"/>
              </w:rPr>
              <w:t>RRC AND OAH USE ONLY</w:t>
            </w:r>
          </w:p>
        </w:tc>
      </w:tr>
      <w:tr w:rsidR="00FC62F5" w:rsidRPr="00020C31" w14:paraId="084D0F24" w14:textId="77777777" w:rsidTr="00072F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35"/>
        </w:trPr>
        <w:tc>
          <w:tcPr>
            <w:tcW w:w="50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ACCC6B" w14:textId="30D774AC" w:rsidR="00FC62F5" w:rsidRPr="00072FEB" w:rsidRDefault="00FC62F5">
            <w:pPr>
              <w:rPr>
                <w:b/>
                <w:sz w:val="18"/>
                <w:szCs w:val="18"/>
              </w:rPr>
            </w:pPr>
            <w:r w:rsidRPr="00072FEB">
              <w:rPr>
                <w:b/>
                <w:sz w:val="18"/>
                <w:szCs w:val="18"/>
              </w:rPr>
              <w:t>Action taken:</w:t>
            </w:r>
          </w:p>
          <w:p w14:paraId="30931D4E" w14:textId="77777777" w:rsidR="00FC62F5" w:rsidRPr="00072FEB" w:rsidRDefault="00CE1528">
            <w:pPr>
              <w:rPr>
                <w:sz w:val="18"/>
                <w:szCs w:val="18"/>
              </w:rPr>
            </w:pPr>
            <w:r w:rsidRPr="00072FEB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 w:rsidR="00FC62F5" w:rsidRPr="00072FEB">
              <w:rPr>
                <w:sz w:val="18"/>
                <w:szCs w:val="18"/>
              </w:rPr>
              <w:instrText xml:space="preserve"> FORMCHECKBOX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Pr="00072FEB">
              <w:rPr>
                <w:sz w:val="18"/>
                <w:szCs w:val="18"/>
              </w:rPr>
              <w:fldChar w:fldCharType="end"/>
            </w:r>
            <w:bookmarkEnd w:id="34"/>
            <w:r w:rsidR="00FC62F5" w:rsidRPr="00072FEB">
              <w:rPr>
                <w:sz w:val="18"/>
                <w:szCs w:val="18"/>
              </w:rPr>
              <w:t xml:space="preserve">  </w:t>
            </w:r>
            <w:r w:rsidR="00DC5E3C" w:rsidRPr="00072FEB">
              <w:rPr>
                <w:sz w:val="18"/>
                <w:szCs w:val="18"/>
              </w:rPr>
              <w:t xml:space="preserve">RRC </w:t>
            </w:r>
            <w:r w:rsidR="00BF1667" w:rsidRPr="00072FEB">
              <w:rPr>
                <w:sz w:val="18"/>
                <w:szCs w:val="18"/>
              </w:rPr>
              <w:t>e</w:t>
            </w:r>
            <w:r w:rsidR="00FC62F5" w:rsidRPr="00072FEB">
              <w:rPr>
                <w:sz w:val="18"/>
                <w:szCs w:val="18"/>
              </w:rPr>
              <w:t>xten</w:t>
            </w:r>
            <w:r w:rsidR="0083264F" w:rsidRPr="00072FEB">
              <w:rPr>
                <w:sz w:val="18"/>
                <w:szCs w:val="18"/>
              </w:rPr>
              <w:t>ded period of</w:t>
            </w:r>
            <w:r w:rsidR="00FC62F5" w:rsidRPr="00072FEB">
              <w:rPr>
                <w:sz w:val="18"/>
                <w:szCs w:val="18"/>
              </w:rPr>
              <w:t xml:space="preserve"> review: </w:t>
            </w:r>
            <w:r w:rsidRPr="00072FE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72"/>
            <w:r w:rsidR="00FC62F5" w:rsidRPr="00072FEB">
              <w:rPr>
                <w:sz w:val="18"/>
                <w:szCs w:val="18"/>
              </w:rPr>
              <w:instrText xml:space="preserve"> FORMTEXT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Pr="00072FEB">
              <w:rPr>
                <w:sz w:val="18"/>
                <w:szCs w:val="18"/>
              </w:rPr>
              <w:fldChar w:fldCharType="end"/>
            </w:r>
            <w:bookmarkEnd w:id="35"/>
          </w:p>
          <w:p w14:paraId="16D80265" w14:textId="77777777" w:rsidR="00DC5E3C" w:rsidRPr="00072FEB" w:rsidRDefault="00CE1528">
            <w:pPr>
              <w:rPr>
                <w:sz w:val="18"/>
                <w:szCs w:val="18"/>
              </w:rPr>
            </w:pPr>
            <w:r w:rsidRPr="00072FEB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E3C" w:rsidRPr="00072FEB">
              <w:rPr>
                <w:sz w:val="18"/>
                <w:szCs w:val="18"/>
              </w:rPr>
              <w:instrText xml:space="preserve"> FORMCHECKBOX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Pr="00072FEB">
              <w:rPr>
                <w:sz w:val="18"/>
                <w:szCs w:val="18"/>
              </w:rPr>
              <w:fldChar w:fldCharType="end"/>
            </w:r>
            <w:r w:rsidR="00DC5E3C" w:rsidRPr="00072FEB">
              <w:rPr>
                <w:sz w:val="18"/>
                <w:szCs w:val="18"/>
              </w:rPr>
              <w:t xml:space="preserve">  RRC determined substantial changes:</w:t>
            </w:r>
            <w:r w:rsidRPr="00072FEB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6" w:name="Text97"/>
            <w:r w:rsidR="00DC5E3C" w:rsidRPr="00072FEB">
              <w:rPr>
                <w:sz w:val="18"/>
                <w:szCs w:val="18"/>
              </w:rPr>
              <w:instrText xml:space="preserve"> FORMTEXT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="00DC5E3C" w:rsidRPr="00072FEB">
              <w:rPr>
                <w:noProof/>
                <w:sz w:val="18"/>
                <w:szCs w:val="18"/>
              </w:rPr>
              <w:t> </w:t>
            </w:r>
            <w:r w:rsidR="00DC5E3C" w:rsidRPr="00072FEB">
              <w:rPr>
                <w:noProof/>
                <w:sz w:val="18"/>
                <w:szCs w:val="18"/>
              </w:rPr>
              <w:t> </w:t>
            </w:r>
            <w:r w:rsidR="00DC5E3C" w:rsidRPr="00072FEB">
              <w:rPr>
                <w:noProof/>
                <w:sz w:val="18"/>
                <w:szCs w:val="18"/>
              </w:rPr>
              <w:t> </w:t>
            </w:r>
            <w:r w:rsidR="00DC5E3C" w:rsidRPr="00072FEB">
              <w:rPr>
                <w:noProof/>
                <w:sz w:val="18"/>
                <w:szCs w:val="18"/>
              </w:rPr>
              <w:t> </w:t>
            </w:r>
            <w:r w:rsidR="00DC5E3C" w:rsidRPr="00072FEB">
              <w:rPr>
                <w:noProof/>
                <w:sz w:val="18"/>
                <w:szCs w:val="18"/>
              </w:rPr>
              <w:t> </w:t>
            </w:r>
            <w:r w:rsidRPr="00072FEB">
              <w:rPr>
                <w:sz w:val="18"/>
                <w:szCs w:val="18"/>
              </w:rPr>
              <w:fldChar w:fldCharType="end"/>
            </w:r>
            <w:bookmarkEnd w:id="36"/>
          </w:p>
          <w:p w14:paraId="77E093FC" w14:textId="77777777" w:rsidR="008F6760" w:rsidRPr="00072FEB" w:rsidRDefault="00CE1528">
            <w:pPr>
              <w:rPr>
                <w:sz w:val="18"/>
                <w:szCs w:val="18"/>
              </w:rPr>
            </w:pPr>
            <w:r w:rsidRPr="00072FEB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760" w:rsidRPr="00072FEB">
              <w:rPr>
                <w:sz w:val="18"/>
                <w:szCs w:val="18"/>
              </w:rPr>
              <w:instrText xml:space="preserve"> FORMCHECKBOX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Pr="00072FEB">
              <w:rPr>
                <w:sz w:val="18"/>
                <w:szCs w:val="18"/>
              </w:rPr>
              <w:fldChar w:fldCharType="end"/>
            </w:r>
            <w:r w:rsidR="008F6760" w:rsidRPr="00072FEB">
              <w:rPr>
                <w:sz w:val="18"/>
                <w:szCs w:val="18"/>
              </w:rPr>
              <w:t xml:space="preserve">  Withdrawn by agency</w:t>
            </w:r>
          </w:p>
          <w:p w14:paraId="7D9A2CB2" w14:textId="77777777" w:rsidR="00DC5E3C" w:rsidRPr="00072FEB" w:rsidRDefault="00CE1528" w:rsidP="00DC5E3C">
            <w:pPr>
              <w:rPr>
                <w:sz w:val="18"/>
                <w:szCs w:val="18"/>
              </w:rPr>
            </w:pPr>
            <w:r w:rsidRPr="00072FEB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E3C" w:rsidRPr="00072FEB">
              <w:rPr>
                <w:sz w:val="18"/>
                <w:szCs w:val="18"/>
              </w:rPr>
              <w:instrText xml:space="preserve"> FORMCHECKBOX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Pr="00072FEB">
              <w:rPr>
                <w:sz w:val="18"/>
                <w:szCs w:val="18"/>
              </w:rPr>
              <w:fldChar w:fldCharType="end"/>
            </w:r>
            <w:r w:rsidR="00DC5E3C" w:rsidRPr="00072FEB">
              <w:rPr>
                <w:sz w:val="18"/>
                <w:szCs w:val="18"/>
              </w:rPr>
              <w:t xml:space="preserve">  Subject to Legislative Review</w:t>
            </w:r>
          </w:p>
          <w:p w14:paraId="1EB19623" w14:textId="77777777" w:rsidR="00FC62F5" w:rsidRPr="00020C31" w:rsidRDefault="00CE1528">
            <w:r w:rsidRPr="00072FEB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="00FC62F5" w:rsidRPr="00072FEB">
              <w:rPr>
                <w:sz w:val="18"/>
                <w:szCs w:val="18"/>
              </w:rPr>
              <w:instrText xml:space="preserve"> FORMCHECKBOX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Pr="00072FEB">
              <w:rPr>
                <w:sz w:val="18"/>
                <w:szCs w:val="18"/>
              </w:rPr>
              <w:fldChar w:fldCharType="end"/>
            </w:r>
            <w:bookmarkEnd w:id="37"/>
            <w:r w:rsidR="00FC62F5" w:rsidRPr="00072FEB">
              <w:rPr>
                <w:sz w:val="18"/>
                <w:szCs w:val="18"/>
              </w:rPr>
              <w:t xml:space="preserve">  Other: </w:t>
            </w:r>
            <w:r w:rsidRPr="00072FE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8" w:name="Text74"/>
            <w:r w:rsidR="00FC62F5" w:rsidRPr="00072FEB">
              <w:rPr>
                <w:sz w:val="18"/>
                <w:szCs w:val="18"/>
              </w:rPr>
              <w:instrText xml:space="preserve"> FORMTEXT </w:instrText>
            </w:r>
            <w:r w:rsidRPr="00072FEB">
              <w:rPr>
                <w:sz w:val="18"/>
                <w:szCs w:val="18"/>
              </w:rPr>
            </w:r>
            <w:r w:rsidRPr="00072FEB">
              <w:rPr>
                <w:sz w:val="18"/>
                <w:szCs w:val="18"/>
              </w:rPr>
              <w:fldChar w:fldCharType="separate"/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="00FC62F5" w:rsidRPr="00072FEB">
              <w:rPr>
                <w:noProof/>
                <w:sz w:val="18"/>
                <w:szCs w:val="18"/>
              </w:rPr>
              <w:t> </w:t>
            </w:r>
            <w:r w:rsidRPr="00072FEB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8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DD97EBB" w14:textId="77777777" w:rsidR="003151CF" w:rsidRPr="00020C31" w:rsidRDefault="001C3271">
            <w:r w:rsidRPr="00020C31">
              <w:t xml:space="preserve">   </w:t>
            </w:r>
            <w:r w:rsidR="00C01350" w:rsidRPr="00020C31">
              <w:t xml:space="preserve">         </w:t>
            </w:r>
          </w:p>
          <w:p w14:paraId="3BDF8062" w14:textId="77777777" w:rsidR="0083264F" w:rsidRPr="00020C31" w:rsidRDefault="0083264F"/>
        </w:tc>
      </w:tr>
    </w:tbl>
    <w:p w14:paraId="0F4A7BE6" w14:textId="26CD88C7" w:rsidR="00FC62F5" w:rsidRDefault="00FC62F5" w:rsidP="00072FEB">
      <w:pPr>
        <w:pStyle w:val="Header"/>
        <w:tabs>
          <w:tab w:val="clear" w:pos="4320"/>
          <w:tab w:val="clear" w:pos="8640"/>
          <w:tab w:val="left" w:pos="5625"/>
        </w:tabs>
        <w:rPr>
          <w:noProof/>
        </w:rPr>
      </w:pPr>
    </w:p>
    <w:sectPr w:rsidR="00FC62F5" w:rsidSect="0021222C">
      <w:headerReference w:type="default" r:id="rId6"/>
      <w:footerReference w:type="default" r:id="rId7"/>
      <w:type w:val="oddPage"/>
      <w:pgSz w:w="12240" w:h="15840" w:code="1"/>
      <w:pgMar w:top="288" w:right="1440" w:bottom="28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9565" w14:textId="77777777" w:rsidR="00350914" w:rsidRDefault="00350914">
      <w:r>
        <w:separator/>
      </w:r>
    </w:p>
  </w:endnote>
  <w:endnote w:type="continuationSeparator" w:id="0">
    <w:p w14:paraId="516AEFEC" w14:textId="77777777" w:rsidR="00350914" w:rsidRDefault="0035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0590" w14:textId="69D13079" w:rsidR="003D2CCB" w:rsidRPr="00BF1667" w:rsidRDefault="003D2CCB" w:rsidP="00DF0D40">
    <w:pPr>
      <w:pStyle w:val="Footer"/>
      <w:jc w:val="center"/>
      <w:rPr>
        <w:b/>
      </w:rPr>
    </w:pPr>
    <w:r w:rsidRPr="00BF1667">
      <w:rPr>
        <w:b/>
      </w:rPr>
      <w:t xml:space="preserve">Permanent Rule 0400 – </w:t>
    </w:r>
    <w:r w:rsidR="00DF1740">
      <w:rPr>
        <w:b/>
      </w:rPr>
      <w:t>10</w:t>
    </w:r>
    <w:r w:rsidRPr="00BF1667">
      <w:rPr>
        <w:b/>
      </w:rPr>
      <w:t>/20</w:t>
    </w:r>
    <w:r w:rsidR="00DF1740">
      <w:rPr>
        <w:b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A727" w14:textId="77777777" w:rsidR="00350914" w:rsidRDefault="00350914">
      <w:r>
        <w:separator/>
      </w:r>
    </w:p>
  </w:footnote>
  <w:footnote w:type="continuationSeparator" w:id="0">
    <w:p w14:paraId="3F60AD67" w14:textId="77777777" w:rsidR="00350914" w:rsidRDefault="0035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D9A6" w14:textId="77777777" w:rsidR="003D2CCB" w:rsidRPr="00DF0D40" w:rsidRDefault="003D2CCB" w:rsidP="00DF0D40">
    <w:pPr>
      <w:pStyle w:val="Header"/>
      <w:jc w:val="center"/>
      <w:rPr>
        <w:b/>
        <w:sz w:val="32"/>
        <w:szCs w:val="32"/>
      </w:rPr>
    </w:pPr>
    <w:r w:rsidRPr="00DF0D40">
      <w:rPr>
        <w:b/>
        <w:sz w:val="32"/>
        <w:szCs w:val="32"/>
      </w:rPr>
      <w:t>SUBMISSION FOR PERMANENT RULE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1A"/>
    <w:rsid w:val="00020C31"/>
    <w:rsid w:val="0006161E"/>
    <w:rsid w:val="00072FEB"/>
    <w:rsid w:val="000C250A"/>
    <w:rsid w:val="001003C0"/>
    <w:rsid w:val="001669B7"/>
    <w:rsid w:val="0018773D"/>
    <w:rsid w:val="00187EDE"/>
    <w:rsid w:val="001C3271"/>
    <w:rsid w:val="001C39F3"/>
    <w:rsid w:val="001E0E56"/>
    <w:rsid w:val="00201015"/>
    <w:rsid w:val="0021222C"/>
    <w:rsid w:val="0023321E"/>
    <w:rsid w:val="00252745"/>
    <w:rsid w:val="00272D8A"/>
    <w:rsid w:val="00277A5F"/>
    <w:rsid w:val="0028247F"/>
    <w:rsid w:val="00287A0E"/>
    <w:rsid w:val="002C54C3"/>
    <w:rsid w:val="002E2BA5"/>
    <w:rsid w:val="003151CF"/>
    <w:rsid w:val="00350914"/>
    <w:rsid w:val="0038676F"/>
    <w:rsid w:val="003D2CCB"/>
    <w:rsid w:val="003E5D97"/>
    <w:rsid w:val="004400DE"/>
    <w:rsid w:val="0044585B"/>
    <w:rsid w:val="004531F7"/>
    <w:rsid w:val="004629A7"/>
    <w:rsid w:val="004715B3"/>
    <w:rsid w:val="00486CB8"/>
    <w:rsid w:val="004B722C"/>
    <w:rsid w:val="005010F5"/>
    <w:rsid w:val="00515AB3"/>
    <w:rsid w:val="00521152"/>
    <w:rsid w:val="005545F3"/>
    <w:rsid w:val="005624F9"/>
    <w:rsid w:val="005A4E08"/>
    <w:rsid w:val="005B2B87"/>
    <w:rsid w:val="005F2206"/>
    <w:rsid w:val="006002C2"/>
    <w:rsid w:val="00604B09"/>
    <w:rsid w:val="0061185F"/>
    <w:rsid w:val="00614708"/>
    <w:rsid w:val="00614AD8"/>
    <w:rsid w:val="00627531"/>
    <w:rsid w:val="00662282"/>
    <w:rsid w:val="006636B7"/>
    <w:rsid w:val="0068216F"/>
    <w:rsid w:val="00683948"/>
    <w:rsid w:val="006A2282"/>
    <w:rsid w:val="006C3CC9"/>
    <w:rsid w:val="006F0188"/>
    <w:rsid w:val="0071152F"/>
    <w:rsid w:val="00750C1A"/>
    <w:rsid w:val="0077266D"/>
    <w:rsid w:val="007D2ED2"/>
    <w:rsid w:val="0083264F"/>
    <w:rsid w:val="008641CB"/>
    <w:rsid w:val="00880205"/>
    <w:rsid w:val="008B6730"/>
    <w:rsid w:val="008D3775"/>
    <w:rsid w:val="008E7F82"/>
    <w:rsid w:val="008F6760"/>
    <w:rsid w:val="009143B6"/>
    <w:rsid w:val="00937A9A"/>
    <w:rsid w:val="009976BA"/>
    <w:rsid w:val="009B105B"/>
    <w:rsid w:val="009C6564"/>
    <w:rsid w:val="009E0CDA"/>
    <w:rsid w:val="009F105C"/>
    <w:rsid w:val="009F2C2E"/>
    <w:rsid w:val="00A14233"/>
    <w:rsid w:val="00A401A8"/>
    <w:rsid w:val="00A77CF0"/>
    <w:rsid w:val="00A875F7"/>
    <w:rsid w:val="00A92A52"/>
    <w:rsid w:val="00AA5AAC"/>
    <w:rsid w:val="00AB3873"/>
    <w:rsid w:val="00AC4744"/>
    <w:rsid w:val="00B33BB4"/>
    <w:rsid w:val="00B467DD"/>
    <w:rsid w:val="00BA0D7E"/>
    <w:rsid w:val="00BB2E4A"/>
    <w:rsid w:val="00BE7DDC"/>
    <w:rsid w:val="00BF1667"/>
    <w:rsid w:val="00BF6C6E"/>
    <w:rsid w:val="00C01350"/>
    <w:rsid w:val="00C1518D"/>
    <w:rsid w:val="00C2074F"/>
    <w:rsid w:val="00C20EE8"/>
    <w:rsid w:val="00C47912"/>
    <w:rsid w:val="00C5309B"/>
    <w:rsid w:val="00CE1528"/>
    <w:rsid w:val="00CF1F3C"/>
    <w:rsid w:val="00CF5F81"/>
    <w:rsid w:val="00DC0587"/>
    <w:rsid w:val="00DC5E3C"/>
    <w:rsid w:val="00DC7933"/>
    <w:rsid w:val="00DD24E2"/>
    <w:rsid w:val="00DD41AC"/>
    <w:rsid w:val="00DE6A47"/>
    <w:rsid w:val="00DF0D40"/>
    <w:rsid w:val="00DF1740"/>
    <w:rsid w:val="00DF3F3D"/>
    <w:rsid w:val="00DF6C26"/>
    <w:rsid w:val="00E337DD"/>
    <w:rsid w:val="00E468CB"/>
    <w:rsid w:val="00E746E7"/>
    <w:rsid w:val="00E877BF"/>
    <w:rsid w:val="00E90B68"/>
    <w:rsid w:val="00E936D4"/>
    <w:rsid w:val="00E942B1"/>
    <w:rsid w:val="00F23DEE"/>
    <w:rsid w:val="00F33944"/>
    <w:rsid w:val="00F45399"/>
    <w:rsid w:val="00F56F95"/>
    <w:rsid w:val="00FB10FB"/>
    <w:rsid w:val="00FC62F5"/>
    <w:rsid w:val="00FD601E"/>
    <w:rsid w:val="00FE757D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BA27A"/>
  <w15:docId w15:val="{11776C02-BDE1-48EC-9959-5FF52A2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1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1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F6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PERMANENT RULE</vt:lpstr>
    </vt:vector>
  </TitlesOfParts>
  <Company>NC Office of Admin Hearings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PERMANENT RULE</dc:title>
  <dc:creator>Molly Masich</dc:creator>
  <cp:lastModifiedBy>McGhee, Dana</cp:lastModifiedBy>
  <cp:revision>4</cp:revision>
  <cp:lastPrinted>2024-05-06T19:36:00Z</cp:lastPrinted>
  <dcterms:created xsi:type="dcterms:W3CDTF">2024-09-26T18:33:00Z</dcterms:created>
  <dcterms:modified xsi:type="dcterms:W3CDTF">2024-09-30T15:14:00Z</dcterms:modified>
</cp:coreProperties>
</file>